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634" w:rsidRPr="00B81181" w:rsidRDefault="00363634" w:rsidP="00363634">
      <w:pPr>
        <w:spacing w:line="240" w:lineRule="auto"/>
        <w:jc w:val="both"/>
        <w:rPr>
          <w:rFonts w:ascii="Times New Roman" w:hAnsi="Times New Roman" w:cs="Times New Roman"/>
          <w:b/>
          <w:sz w:val="28"/>
          <w:szCs w:val="28"/>
        </w:rPr>
      </w:pPr>
      <w:r w:rsidRPr="00B81181">
        <w:rPr>
          <w:rFonts w:ascii="Times New Roman" w:hAnsi="Times New Roman" w:cs="Times New Roman"/>
          <w:b/>
          <w:sz w:val="28"/>
          <w:szCs w:val="28"/>
        </w:rPr>
        <w:t>VALUE REBIR</w:t>
      </w:r>
      <w:r>
        <w:rPr>
          <w:rFonts w:ascii="Times New Roman" w:hAnsi="Times New Roman" w:cs="Times New Roman"/>
          <w:b/>
          <w:sz w:val="28"/>
          <w:szCs w:val="28"/>
        </w:rPr>
        <w:t>TH &amp; EMPOWERMENT INITIATIVE</w:t>
      </w:r>
      <w:r w:rsidRPr="00B81181">
        <w:rPr>
          <w:rFonts w:ascii="Times New Roman" w:hAnsi="Times New Roman" w:cs="Times New Roman"/>
          <w:b/>
          <w:sz w:val="28"/>
          <w:szCs w:val="28"/>
        </w:rPr>
        <w:t xml:space="preserve"> CONFLICT OF INTEREST POLICY</w:t>
      </w:r>
    </w:p>
    <w:p w:rsidR="00363634" w:rsidRPr="00B81181" w:rsidRDefault="00363634" w:rsidP="00363634">
      <w:pPr>
        <w:spacing w:line="240" w:lineRule="auto"/>
        <w:jc w:val="both"/>
        <w:rPr>
          <w:rFonts w:ascii="Times New Roman" w:hAnsi="Times New Roman" w:cs="Times New Roman"/>
          <w:b/>
          <w:sz w:val="28"/>
          <w:szCs w:val="28"/>
        </w:rPr>
      </w:pPr>
      <w:r w:rsidRPr="00B81181">
        <w:rPr>
          <w:rFonts w:ascii="Times New Roman" w:hAnsi="Times New Roman" w:cs="Times New Roman"/>
          <w:b/>
          <w:sz w:val="28"/>
          <w:szCs w:val="28"/>
        </w:rPr>
        <w:t>Policy statement</w:t>
      </w:r>
    </w:p>
    <w:p w:rsidR="00363634" w:rsidRPr="00B81181" w:rsidRDefault="00363634" w:rsidP="00363634">
      <w:pPr>
        <w:spacing w:line="240" w:lineRule="auto"/>
        <w:rPr>
          <w:rFonts w:ascii="Times New Roman" w:hAnsi="Times New Roman" w:cs="Times New Roman"/>
          <w:sz w:val="28"/>
          <w:szCs w:val="28"/>
        </w:rPr>
      </w:pPr>
      <w:r w:rsidRPr="00B81181">
        <w:rPr>
          <w:rFonts w:ascii="Times New Roman" w:hAnsi="Times New Roman" w:cs="Times New Roman"/>
          <w:sz w:val="28"/>
          <w:szCs w:val="28"/>
        </w:rPr>
        <w:t>The vision of VREI is a Nigerian society with value driven institutions for sustainable peace and development.</w:t>
      </w:r>
    </w:p>
    <w:p w:rsidR="00363634" w:rsidRPr="00B81181" w:rsidRDefault="00363634" w:rsidP="00363634">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Conflict is a Disagreement or clash between ideas, principles or people. Conflict of interest arises when the interest of a trustee, staff or board could be different from the best interest of the organization. This may be something that affects the staff directly or indirectly. It could also arise when personal or work issues are not agreed on by two or more persons.</w:t>
      </w:r>
    </w:p>
    <w:p w:rsidR="00363634" w:rsidRDefault="00363634" w:rsidP="00363634">
      <w:pPr>
        <w:spacing w:line="240" w:lineRule="auto"/>
        <w:jc w:val="both"/>
        <w:rPr>
          <w:rFonts w:ascii="Times New Roman" w:hAnsi="Times New Roman" w:cs="Times New Roman"/>
          <w:sz w:val="28"/>
          <w:szCs w:val="28"/>
        </w:rPr>
      </w:pPr>
    </w:p>
    <w:p w:rsidR="00363634" w:rsidRPr="00C35E00" w:rsidRDefault="00363634" w:rsidP="00363634">
      <w:pPr>
        <w:spacing w:line="240" w:lineRule="auto"/>
        <w:jc w:val="both"/>
        <w:rPr>
          <w:rFonts w:ascii="Times New Roman" w:hAnsi="Times New Roman" w:cs="Times New Roman"/>
          <w:b/>
          <w:sz w:val="28"/>
          <w:szCs w:val="28"/>
        </w:rPr>
      </w:pPr>
      <w:r w:rsidRPr="00C35E00">
        <w:rPr>
          <w:rFonts w:ascii="Times New Roman" w:hAnsi="Times New Roman" w:cs="Times New Roman"/>
          <w:b/>
          <w:sz w:val="28"/>
          <w:szCs w:val="28"/>
        </w:rPr>
        <w:t>STATEMENT OF INTEREST</w:t>
      </w:r>
    </w:p>
    <w:p w:rsidR="00363634" w:rsidRPr="00B81181" w:rsidRDefault="00363634" w:rsidP="00363634">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VREI IS Committed to ensuring that her work environment remain free from personal bias and do not unfairly favour any individual connected to or with the organization.</w:t>
      </w:r>
    </w:p>
    <w:p w:rsidR="00363634" w:rsidRPr="00983CD6" w:rsidRDefault="00363634" w:rsidP="00363634">
      <w:pPr>
        <w:spacing w:line="240" w:lineRule="auto"/>
        <w:jc w:val="both"/>
        <w:rPr>
          <w:rFonts w:ascii="Times New Roman" w:hAnsi="Times New Roman" w:cs="Times New Roman"/>
          <w:b/>
          <w:sz w:val="28"/>
          <w:szCs w:val="28"/>
        </w:rPr>
      </w:pPr>
      <w:r w:rsidRPr="00983CD6">
        <w:rPr>
          <w:rFonts w:ascii="Times New Roman" w:hAnsi="Times New Roman" w:cs="Times New Roman"/>
          <w:b/>
          <w:sz w:val="28"/>
          <w:szCs w:val="28"/>
        </w:rPr>
        <w:t>CONFLICT OF INTEREST</w:t>
      </w:r>
    </w:p>
    <w:p w:rsidR="00363634" w:rsidRPr="00B81181" w:rsidRDefault="00363634" w:rsidP="00363634">
      <w:pPr>
        <w:pStyle w:val="ListParagraph"/>
        <w:numPr>
          <w:ilvl w:val="0"/>
          <w:numId w:val="1"/>
        </w:numPr>
        <w:spacing w:after="0" w:line="240" w:lineRule="auto"/>
        <w:jc w:val="both"/>
        <w:rPr>
          <w:rFonts w:ascii="Times New Roman" w:hAnsi="Times New Roman" w:cs="Times New Roman"/>
          <w:sz w:val="28"/>
          <w:szCs w:val="28"/>
        </w:rPr>
      </w:pPr>
      <w:r w:rsidRPr="00B81181">
        <w:rPr>
          <w:rFonts w:ascii="Times New Roman" w:hAnsi="Times New Roman" w:cs="Times New Roman"/>
          <w:sz w:val="28"/>
          <w:szCs w:val="28"/>
        </w:rPr>
        <w:t>This policy ensures that every staff understands what constitutes a conflict of interest and that may have a responsibility to recognize and declare any conflicts that might arise during work hours or any other time therewith.</w:t>
      </w:r>
    </w:p>
    <w:p w:rsidR="00363634" w:rsidRPr="00B81181" w:rsidRDefault="00363634" w:rsidP="00363634">
      <w:pPr>
        <w:pStyle w:val="ListParagraph"/>
        <w:numPr>
          <w:ilvl w:val="0"/>
          <w:numId w:val="1"/>
        </w:numPr>
        <w:spacing w:after="0" w:line="240" w:lineRule="auto"/>
        <w:jc w:val="both"/>
        <w:rPr>
          <w:rFonts w:ascii="Times New Roman" w:hAnsi="Times New Roman" w:cs="Times New Roman"/>
          <w:sz w:val="28"/>
          <w:szCs w:val="28"/>
        </w:rPr>
      </w:pPr>
      <w:r w:rsidRPr="00B81181">
        <w:rPr>
          <w:rFonts w:ascii="Times New Roman" w:hAnsi="Times New Roman" w:cs="Times New Roman"/>
          <w:sz w:val="28"/>
          <w:szCs w:val="28"/>
        </w:rPr>
        <w:t>Sources of conflict within persons associated with VREI shall urgently be handled to avert further re-occurrence.</w:t>
      </w:r>
    </w:p>
    <w:p w:rsidR="00363634" w:rsidRPr="00B81181" w:rsidRDefault="00363634" w:rsidP="00363634">
      <w:pPr>
        <w:pStyle w:val="ListParagraph"/>
        <w:numPr>
          <w:ilvl w:val="0"/>
          <w:numId w:val="1"/>
        </w:numPr>
        <w:spacing w:after="0" w:line="240" w:lineRule="auto"/>
        <w:jc w:val="both"/>
        <w:rPr>
          <w:rFonts w:ascii="Times New Roman" w:hAnsi="Times New Roman" w:cs="Times New Roman"/>
          <w:sz w:val="28"/>
          <w:szCs w:val="28"/>
        </w:rPr>
      </w:pPr>
      <w:r w:rsidRPr="00B81181">
        <w:rPr>
          <w:rFonts w:ascii="Times New Roman" w:hAnsi="Times New Roman" w:cs="Times New Roman"/>
          <w:sz w:val="28"/>
          <w:szCs w:val="28"/>
        </w:rPr>
        <w:t>VREI employee, staff, director or volunteer, shall not have a financial, family or any other beneficial interest in a vendor firm to be selected or considered for an award to avoid conflict.</w:t>
      </w:r>
    </w:p>
    <w:p w:rsidR="00363634" w:rsidRPr="00B81181" w:rsidRDefault="00363634" w:rsidP="00363634">
      <w:pPr>
        <w:pStyle w:val="ListParagraph"/>
        <w:numPr>
          <w:ilvl w:val="0"/>
          <w:numId w:val="1"/>
        </w:numPr>
        <w:spacing w:after="0" w:line="240" w:lineRule="auto"/>
        <w:jc w:val="both"/>
        <w:rPr>
          <w:rFonts w:ascii="Times New Roman" w:hAnsi="Times New Roman" w:cs="Times New Roman"/>
          <w:sz w:val="28"/>
          <w:szCs w:val="28"/>
        </w:rPr>
      </w:pPr>
      <w:r w:rsidRPr="00B81181">
        <w:rPr>
          <w:rFonts w:ascii="Times New Roman" w:hAnsi="Times New Roman" w:cs="Times New Roman"/>
          <w:sz w:val="28"/>
          <w:szCs w:val="28"/>
        </w:rPr>
        <w:t>Employee, staff, director, board members and volunteer, should not show favoritism towards members of his/her immediate family, spouse's family or friends. Especially towards vendors who shall handle any business of VREI.</w:t>
      </w:r>
    </w:p>
    <w:p w:rsidR="00363634" w:rsidRPr="00B81181" w:rsidRDefault="00363634" w:rsidP="00363634">
      <w:pPr>
        <w:pStyle w:val="ListParagraph"/>
        <w:numPr>
          <w:ilvl w:val="0"/>
          <w:numId w:val="1"/>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Bidding shall by all means be fair and free from bias.</w:t>
      </w:r>
    </w:p>
    <w:p w:rsidR="00363634" w:rsidRPr="00E71670" w:rsidRDefault="00363634" w:rsidP="00363634">
      <w:pPr>
        <w:spacing w:line="240" w:lineRule="auto"/>
        <w:jc w:val="both"/>
        <w:rPr>
          <w:rFonts w:ascii="Times New Roman" w:hAnsi="Times New Roman" w:cs="Times New Roman"/>
          <w:b/>
          <w:sz w:val="28"/>
          <w:szCs w:val="28"/>
        </w:rPr>
      </w:pPr>
      <w:r w:rsidRPr="00E71670">
        <w:rPr>
          <w:rFonts w:ascii="Times New Roman" w:hAnsi="Times New Roman" w:cs="Times New Roman"/>
          <w:b/>
          <w:sz w:val="28"/>
          <w:szCs w:val="28"/>
        </w:rPr>
        <w:t>PROCEDURE</w:t>
      </w:r>
    </w:p>
    <w:p w:rsidR="00363634" w:rsidRPr="00B81181" w:rsidRDefault="00363634" w:rsidP="00363634">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When a trustee/staff identifies or is identified that they have a potential conflicts of interest (CO</w:t>
      </w:r>
      <w:r>
        <w:rPr>
          <w:rFonts w:ascii="Times New Roman" w:hAnsi="Times New Roman" w:cs="Times New Roman"/>
          <w:sz w:val="28"/>
          <w:szCs w:val="28"/>
        </w:rPr>
        <w:t>I</w:t>
      </w:r>
      <w:r w:rsidRPr="00B81181">
        <w:rPr>
          <w:rFonts w:ascii="Times New Roman" w:hAnsi="Times New Roman" w:cs="Times New Roman"/>
          <w:sz w:val="28"/>
          <w:szCs w:val="28"/>
        </w:rPr>
        <w:t>) they must:</w:t>
      </w:r>
    </w:p>
    <w:p w:rsidR="00363634" w:rsidRPr="00B81181" w:rsidRDefault="00363634" w:rsidP="00363634">
      <w:pPr>
        <w:pStyle w:val="ListParagraph"/>
        <w:numPr>
          <w:ilvl w:val="0"/>
          <w:numId w:val="2"/>
        </w:numPr>
        <w:spacing w:after="0" w:line="240" w:lineRule="auto"/>
        <w:jc w:val="both"/>
        <w:rPr>
          <w:rFonts w:ascii="Times New Roman" w:hAnsi="Times New Roman" w:cs="Times New Roman"/>
          <w:sz w:val="28"/>
          <w:szCs w:val="28"/>
        </w:rPr>
      </w:pPr>
      <w:r w:rsidRPr="00B81181">
        <w:rPr>
          <w:rFonts w:ascii="Times New Roman" w:hAnsi="Times New Roman" w:cs="Times New Roman"/>
          <w:sz w:val="28"/>
          <w:szCs w:val="28"/>
        </w:rPr>
        <w:t>Declare it as soon as they become aware of it.</w:t>
      </w:r>
    </w:p>
    <w:p w:rsidR="00363634" w:rsidRPr="00B81181" w:rsidRDefault="00363634" w:rsidP="00363634">
      <w:pPr>
        <w:pStyle w:val="ListParagraph"/>
        <w:numPr>
          <w:ilvl w:val="0"/>
          <w:numId w:val="2"/>
        </w:numPr>
        <w:spacing w:after="0" w:line="240" w:lineRule="auto"/>
        <w:jc w:val="both"/>
        <w:rPr>
          <w:rFonts w:ascii="Times New Roman" w:hAnsi="Times New Roman" w:cs="Times New Roman"/>
          <w:sz w:val="28"/>
          <w:szCs w:val="28"/>
        </w:rPr>
      </w:pPr>
      <w:r w:rsidRPr="00B81181">
        <w:rPr>
          <w:rFonts w:ascii="Times New Roman" w:hAnsi="Times New Roman" w:cs="Times New Roman"/>
          <w:sz w:val="28"/>
          <w:szCs w:val="28"/>
        </w:rPr>
        <w:t>Ensure it is entered in the conflict of interest (COI) register as ongoing conflicts, and/or minuted in the appropriate board papers</w:t>
      </w:r>
    </w:p>
    <w:p w:rsidR="00363634" w:rsidRPr="00B81181" w:rsidRDefault="00363634" w:rsidP="00363634">
      <w:pPr>
        <w:pStyle w:val="ListParagraph"/>
        <w:numPr>
          <w:ilvl w:val="0"/>
          <w:numId w:val="2"/>
        </w:numPr>
        <w:spacing w:after="0" w:line="240" w:lineRule="auto"/>
        <w:jc w:val="both"/>
        <w:rPr>
          <w:rFonts w:ascii="Times New Roman" w:hAnsi="Times New Roman" w:cs="Times New Roman"/>
          <w:sz w:val="28"/>
          <w:szCs w:val="28"/>
        </w:rPr>
      </w:pPr>
      <w:r w:rsidRPr="00B81181">
        <w:rPr>
          <w:rFonts w:ascii="Times New Roman" w:hAnsi="Times New Roman" w:cs="Times New Roman"/>
          <w:sz w:val="28"/>
          <w:szCs w:val="28"/>
        </w:rPr>
        <w:lastRenderedPageBreak/>
        <w:t>That the trustee/staff should not take part in any decision making related to the matter of conflict</w:t>
      </w:r>
    </w:p>
    <w:p w:rsidR="00363634" w:rsidRPr="00B81181" w:rsidRDefault="00363634" w:rsidP="00363634">
      <w:pPr>
        <w:pStyle w:val="ListParagraph"/>
        <w:numPr>
          <w:ilvl w:val="0"/>
          <w:numId w:val="2"/>
        </w:numPr>
        <w:spacing w:after="0" w:line="240" w:lineRule="auto"/>
        <w:jc w:val="both"/>
        <w:rPr>
          <w:rFonts w:ascii="Times New Roman" w:hAnsi="Times New Roman" w:cs="Times New Roman"/>
          <w:sz w:val="28"/>
          <w:szCs w:val="28"/>
        </w:rPr>
      </w:pPr>
      <w:r w:rsidRPr="00B81181">
        <w:rPr>
          <w:rFonts w:ascii="Times New Roman" w:hAnsi="Times New Roman" w:cs="Times New Roman"/>
          <w:sz w:val="28"/>
          <w:szCs w:val="28"/>
        </w:rPr>
        <w:t>Not to be counted in the committee for decision making related to the matter</w:t>
      </w:r>
    </w:p>
    <w:p w:rsidR="00363634" w:rsidRPr="00B81181" w:rsidRDefault="00363634" w:rsidP="00363634">
      <w:pPr>
        <w:pStyle w:val="ListParagraph"/>
        <w:numPr>
          <w:ilvl w:val="0"/>
          <w:numId w:val="2"/>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In the interest of HONEST and OPEN discussion a trustee/staff affect by a conflict of interest (COI) must leave the room while related discussion/decision making is taking place, unless the Director says or there is good reason for them to stay.</w:t>
      </w: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363634" w:rsidRDefault="00363634" w:rsidP="00363634">
      <w:pPr>
        <w:spacing w:line="240" w:lineRule="auto"/>
        <w:jc w:val="center"/>
        <w:rPr>
          <w:rFonts w:ascii="Times New Roman" w:hAnsi="Times New Roman" w:cs="Times New Roman"/>
          <w:b/>
          <w:sz w:val="28"/>
          <w:szCs w:val="28"/>
        </w:rPr>
      </w:pPr>
    </w:p>
    <w:p w:rsidR="001825CD" w:rsidRPr="00363634" w:rsidRDefault="001825CD" w:rsidP="00363634"/>
    <w:sectPr w:rsidR="001825CD" w:rsidRPr="00363634" w:rsidSect="001E4CD2">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F28" w:rsidRDefault="00AB0F28" w:rsidP="00363634">
      <w:pPr>
        <w:spacing w:after="0" w:line="240" w:lineRule="auto"/>
      </w:pPr>
      <w:r>
        <w:separator/>
      </w:r>
    </w:p>
  </w:endnote>
  <w:endnote w:type="continuationSeparator" w:id="1">
    <w:p w:rsidR="00AB0F28" w:rsidRDefault="00AB0F28" w:rsidP="00363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F28" w:rsidRDefault="00AB0F28" w:rsidP="00363634">
      <w:pPr>
        <w:spacing w:after="0" w:line="240" w:lineRule="auto"/>
      </w:pPr>
      <w:r>
        <w:separator/>
      </w:r>
    </w:p>
  </w:footnote>
  <w:footnote w:type="continuationSeparator" w:id="1">
    <w:p w:rsidR="00AB0F28" w:rsidRDefault="00AB0F28" w:rsidP="003636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A078B"/>
    <w:multiLevelType w:val="hybridMultilevel"/>
    <w:tmpl w:val="2548896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9C0B1A"/>
    <w:multiLevelType w:val="hybridMultilevel"/>
    <w:tmpl w:val="4C4422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E4CD2"/>
    <w:rsid w:val="001825CD"/>
    <w:rsid w:val="001E4CD2"/>
    <w:rsid w:val="00363634"/>
    <w:rsid w:val="006717FD"/>
    <w:rsid w:val="00AB0F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7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634"/>
    <w:pPr>
      <w:ind w:left="720"/>
      <w:contextualSpacing/>
    </w:pPr>
    <w:rPr>
      <w:rFonts w:eastAsiaTheme="minorHAnsi"/>
    </w:rPr>
  </w:style>
  <w:style w:type="paragraph" w:styleId="Header">
    <w:name w:val="header"/>
    <w:basedOn w:val="Normal"/>
    <w:link w:val="HeaderChar"/>
    <w:uiPriority w:val="99"/>
    <w:semiHidden/>
    <w:unhideWhenUsed/>
    <w:rsid w:val="003636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3634"/>
  </w:style>
  <w:style w:type="paragraph" w:styleId="Footer">
    <w:name w:val="footer"/>
    <w:basedOn w:val="Normal"/>
    <w:link w:val="FooterChar"/>
    <w:uiPriority w:val="99"/>
    <w:semiHidden/>
    <w:unhideWhenUsed/>
    <w:rsid w:val="003636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363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1989</Characters>
  <Application>Microsoft Office Word</Application>
  <DocSecurity>0</DocSecurity>
  <Lines>16</Lines>
  <Paragraphs>4</Paragraphs>
  <ScaleCrop>false</ScaleCrop>
  <Company>Microsoft</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lantronics</dc:creator>
  <cp:keywords/>
  <dc:description/>
  <cp:lastModifiedBy>lantronics</cp:lastModifiedBy>
  <cp:revision>3</cp:revision>
  <dcterms:created xsi:type="dcterms:W3CDTF">2021-03-27T10:41:00Z</dcterms:created>
  <dcterms:modified xsi:type="dcterms:W3CDTF">2021-03-27T10:43:00Z</dcterms:modified>
</cp:coreProperties>
</file>